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9C" w:rsidRDefault="00C41778">
      <w:pPr>
        <w:pStyle w:val="10"/>
        <w:framePr w:w="9672" w:h="891" w:hRule="exact" w:wrap="none" w:vAnchor="page" w:hAnchor="page" w:x="1545" w:y="1343"/>
        <w:shd w:val="clear" w:color="auto" w:fill="auto"/>
      </w:pPr>
      <w:bookmarkStart w:id="0" w:name="bookmark0"/>
      <w:r>
        <w:t>РОССИЙСКАЯ ФЕДЕРАЦИЯ</w:t>
      </w:r>
      <w:bookmarkEnd w:id="0"/>
    </w:p>
    <w:p w:rsidR="00DB289C" w:rsidRDefault="00C41778">
      <w:pPr>
        <w:pStyle w:val="10"/>
        <w:framePr w:w="9672" w:h="891" w:hRule="exact" w:wrap="none" w:vAnchor="page" w:hAnchor="page" w:x="1545" w:y="1343"/>
        <w:shd w:val="clear" w:color="auto" w:fill="auto"/>
      </w:pPr>
      <w:bookmarkStart w:id="1" w:name="bookmark1"/>
      <w:r>
        <w:t>ПОЧЕПСКИЙ МУНИЦИПАЛЬНЫЙ РАЙОН БРЯНСКОЙ ОБЛАСТИ</w:t>
      </w:r>
      <w:r>
        <w:br/>
        <w:t>СЕТОЛОВСКАЯ СЕЛЬСКАЯ АДМИНИСТРАЦИЯ</w:t>
      </w:r>
      <w:bookmarkEnd w:id="1"/>
    </w:p>
    <w:p w:rsidR="00DB289C" w:rsidRDefault="00C41778">
      <w:pPr>
        <w:pStyle w:val="20"/>
        <w:framePr w:wrap="none" w:vAnchor="page" w:hAnchor="page" w:x="1545" w:y="2509"/>
        <w:shd w:val="clear" w:color="auto" w:fill="auto"/>
        <w:spacing w:before="0" w:after="0" w:line="220" w:lineRule="exact"/>
      </w:pPr>
      <w:r>
        <w:t>с. Сетолово</w:t>
      </w:r>
    </w:p>
    <w:p w:rsidR="00DB289C" w:rsidRDefault="00C41778">
      <w:pPr>
        <w:pStyle w:val="10"/>
        <w:framePr w:w="9672" w:h="4163" w:hRule="exact" w:wrap="none" w:vAnchor="page" w:hAnchor="page" w:x="1545" w:y="3327"/>
        <w:shd w:val="clear" w:color="auto" w:fill="auto"/>
        <w:spacing w:after="262" w:line="220" w:lineRule="exact"/>
      </w:pPr>
      <w:bookmarkStart w:id="2" w:name="bookmark2"/>
      <w:r>
        <w:t>ПОСТАНОВЛЕНИЕ</w:t>
      </w:r>
      <w:bookmarkEnd w:id="2"/>
    </w:p>
    <w:p w:rsidR="00DB289C" w:rsidRDefault="000C5F2A">
      <w:pPr>
        <w:pStyle w:val="10"/>
        <w:framePr w:w="9672" w:h="4163" w:hRule="exact" w:wrap="none" w:vAnchor="page" w:hAnchor="page" w:x="1545" w:y="3327"/>
        <w:shd w:val="clear" w:color="auto" w:fill="auto"/>
        <w:tabs>
          <w:tab w:val="left" w:pos="4526"/>
        </w:tabs>
        <w:spacing w:after="210" w:line="220" w:lineRule="exact"/>
        <w:jc w:val="both"/>
      </w:pPr>
      <w:bookmarkStart w:id="3" w:name="bookmark3"/>
      <w:r>
        <w:t>12.07.2022 г.</w:t>
      </w:r>
      <w:r w:rsidR="00C41778">
        <w:tab/>
        <w:t>№</w:t>
      </w:r>
      <w:bookmarkEnd w:id="3"/>
      <w:r>
        <w:t>35</w:t>
      </w:r>
    </w:p>
    <w:p w:rsidR="00DB289C" w:rsidRDefault="000C5F2A">
      <w:pPr>
        <w:pStyle w:val="30"/>
        <w:framePr w:w="9672" w:h="4163" w:hRule="exact" w:wrap="none" w:vAnchor="page" w:hAnchor="page" w:x="1545" w:y="3327"/>
        <w:shd w:val="clear" w:color="auto" w:fill="auto"/>
        <w:spacing w:before="0" w:after="236"/>
      </w:pPr>
      <w:r>
        <w:t xml:space="preserve">О внесении дополнений </w:t>
      </w:r>
      <w:r w:rsidR="00C41778">
        <w:t xml:space="preserve"> </w:t>
      </w:r>
      <w:r>
        <w:t>в реестр</w:t>
      </w:r>
      <w:r w:rsidR="00C41778">
        <w:t xml:space="preserve"> мест размещения контейнерных площадок для</w:t>
      </w:r>
      <w:r w:rsidR="00C41778">
        <w:br/>
        <w:t>временного хранения твердых коммунальных отходов на территории</w:t>
      </w:r>
      <w:r w:rsidR="00C41778">
        <w:br/>
        <w:t>Сетоловского сельского поселения</w:t>
      </w:r>
    </w:p>
    <w:p w:rsidR="00DB289C" w:rsidRDefault="00C41778">
      <w:pPr>
        <w:pStyle w:val="20"/>
        <w:framePr w:w="9672" w:h="4163" w:hRule="exact" w:wrap="none" w:vAnchor="page" w:hAnchor="page" w:x="1545" w:y="3327"/>
        <w:shd w:val="clear" w:color="auto" w:fill="auto"/>
        <w:spacing w:before="0" w:after="0" w:line="278" w:lineRule="exact"/>
        <w:ind w:firstLine="1500"/>
      </w:pPr>
      <w:r>
        <w:t>В целях обеспечения охраны окружающей среды и здоровья человека на территории Сетоловского сельского поселения Почепского муниципального района, в соответствии с Федеральным законом от 06.03.2003 №131-Ф3 «Об общих принципах организации местного самоуправления в Российской Федерации», в соответствии с санитарными правилами и нормами САнПиН 42-128-4690-88 «Санитарные правила содержания территорий населенных мест», администрация Сетоловского сельского поселения</w:t>
      </w:r>
    </w:p>
    <w:p w:rsidR="00DB289C" w:rsidRDefault="00C41778" w:rsidP="000C5F2A">
      <w:pPr>
        <w:pStyle w:val="10"/>
        <w:framePr w:w="9672" w:h="5401" w:hRule="exact" w:wrap="none" w:vAnchor="page" w:hAnchor="page" w:x="1545" w:y="7738"/>
        <w:shd w:val="clear" w:color="auto" w:fill="auto"/>
        <w:spacing w:after="215" w:line="220" w:lineRule="exact"/>
        <w:ind w:left="4140"/>
        <w:jc w:val="left"/>
      </w:pPr>
      <w:bookmarkStart w:id="4" w:name="bookmark4"/>
      <w:r>
        <w:t>ПОСТАНОВЛЯЕТ:</w:t>
      </w:r>
      <w:bookmarkEnd w:id="4"/>
    </w:p>
    <w:p w:rsidR="00DB289C" w:rsidRDefault="00C41778" w:rsidP="000C5F2A">
      <w:pPr>
        <w:pStyle w:val="20"/>
        <w:framePr w:w="9672" w:h="5401" w:hRule="exact" w:wrap="none" w:vAnchor="page" w:hAnchor="page" w:x="1545" w:y="7738"/>
        <w:shd w:val="clear" w:color="auto" w:fill="auto"/>
        <w:spacing w:before="0" w:after="0" w:line="274" w:lineRule="exact"/>
        <w:ind w:firstLine="1300"/>
      </w:pPr>
      <w:r>
        <w:t>1.</w:t>
      </w:r>
      <w:r w:rsidR="000C5F2A">
        <w:t xml:space="preserve">Дополнить </w:t>
      </w:r>
      <w:r>
        <w:t>реестр мест</w:t>
      </w:r>
      <w:r w:rsidR="00F334AC">
        <w:t>ами</w:t>
      </w:r>
      <w:bookmarkStart w:id="5" w:name="_GoBack"/>
      <w:bookmarkEnd w:id="5"/>
      <w:r>
        <w:t xml:space="preserve"> размещения контейнерных площадок для сбора ТКО</w:t>
      </w:r>
      <w:r w:rsidR="000C5F2A">
        <w:t xml:space="preserve"> в н.п. пос.Громыки</w:t>
      </w:r>
      <w:r>
        <w:t xml:space="preserve"> на территории Сетоловского сельского поселения Почепского муниципального района</w:t>
      </w:r>
      <w:r w:rsidR="000C5F2A">
        <w:t xml:space="preserve"> согласно приложения </w:t>
      </w:r>
      <w:r>
        <w:t>( Приложение №1).</w:t>
      </w:r>
    </w:p>
    <w:p w:rsidR="00DB289C" w:rsidRDefault="00C41778" w:rsidP="000C5F2A">
      <w:pPr>
        <w:pStyle w:val="20"/>
        <w:framePr w:w="9672" w:h="5401" w:hRule="exact" w:wrap="none" w:vAnchor="page" w:hAnchor="page" w:x="1545" w:y="7738"/>
        <w:shd w:val="clear" w:color="auto" w:fill="auto"/>
        <w:spacing w:before="0" w:after="0" w:line="283" w:lineRule="exact"/>
        <w:ind w:left="400" w:firstLine="720"/>
        <w:jc w:val="left"/>
      </w:pPr>
      <w:r>
        <w:t>2.Обнародовать настоящее постановление на официальном сайте Сетоловского сельского поселения.</w:t>
      </w:r>
    </w:p>
    <w:p w:rsidR="000C5F2A" w:rsidRDefault="000C5F2A" w:rsidP="000C5F2A">
      <w:pPr>
        <w:pStyle w:val="20"/>
        <w:framePr w:w="9672" w:h="5401" w:hRule="exact" w:wrap="none" w:vAnchor="page" w:hAnchor="page" w:x="1545" w:y="7738"/>
        <w:shd w:val="clear" w:color="auto" w:fill="auto"/>
        <w:spacing w:before="0" w:after="0" w:line="283" w:lineRule="exact"/>
        <w:ind w:left="400" w:firstLine="720"/>
        <w:jc w:val="left"/>
      </w:pPr>
    </w:p>
    <w:p w:rsidR="000C5F2A" w:rsidRDefault="000C5F2A" w:rsidP="000C5F2A">
      <w:pPr>
        <w:pStyle w:val="20"/>
        <w:framePr w:w="9672" w:h="5401" w:hRule="exact" w:wrap="none" w:vAnchor="page" w:hAnchor="page" w:x="1545" w:y="7738"/>
        <w:shd w:val="clear" w:color="auto" w:fill="auto"/>
        <w:spacing w:before="0" w:after="0" w:line="283" w:lineRule="exact"/>
        <w:ind w:left="400" w:firstLine="720"/>
        <w:jc w:val="left"/>
      </w:pPr>
    </w:p>
    <w:p w:rsidR="000C5F2A" w:rsidRDefault="000C5F2A" w:rsidP="000C5F2A">
      <w:pPr>
        <w:pStyle w:val="20"/>
        <w:framePr w:w="9672" w:h="5401" w:hRule="exact" w:wrap="none" w:vAnchor="page" w:hAnchor="page" w:x="1545" w:y="7738"/>
        <w:shd w:val="clear" w:color="auto" w:fill="auto"/>
        <w:spacing w:before="0" w:after="0" w:line="283" w:lineRule="exact"/>
        <w:ind w:left="400" w:firstLine="720"/>
        <w:jc w:val="left"/>
      </w:pPr>
      <w:r>
        <w:t>Глава Сетоловского сельского поселения                                С.А.Никуткин</w:t>
      </w:r>
    </w:p>
    <w:p w:rsidR="00DB289C" w:rsidRDefault="00DB289C">
      <w:pPr>
        <w:rPr>
          <w:sz w:val="2"/>
          <w:szCs w:val="2"/>
        </w:rPr>
        <w:sectPr w:rsidR="00DB28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B289C" w:rsidRDefault="00C41778">
      <w:pPr>
        <w:pStyle w:val="20"/>
        <w:framePr w:w="15024" w:h="1142" w:hRule="exact" w:wrap="none" w:vAnchor="page" w:hAnchor="page" w:x="533" w:y="1279"/>
        <w:shd w:val="clear" w:color="auto" w:fill="auto"/>
        <w:spacing w:before="0" w:after="0" w:line="269" w:lineRule="exact"/>
        <w:ind w:left="11060"/>
        <w:jc w:val="right"/>
      </w:pPr>
      <w:r>
        <w:lastRenderedPageBreak/>
        <w:t xml:space="preserve">Приложение №1 к постановлению администрации Сетоловского сельского поселения от </w:t>
      </w:r>
      <w:r w:rsidR="000C5F2A">
        <w:t>12.06.2022 №35</w:t>
      </w:r>
    </w:p>
    <w:p w:rsidR="00DB289C" w:rsidRDefault="00C41778">
      <w:pPr>
        <w:pStyle w:val="20"/>
        <w:framePr w:w="15024" w:h="1997" w:hRule="exact" w:wrap="none" w:vAnchor="page" w:hAnchor="page" w:x="533" w:y="2921"/>
        <w:shd w:val="clear" w:color="auto" w:fill="auto"/>
        <w:spacing w:before="0" w:after="0" w:line="274" w:lineRule="exact"/>
        <w:ind w:left="140"/>
        <w:jc w:val="left"/>
      </w:pPr>
      <w:r>
        <w:rPr>
          <w:rStyle w:val="21"/>
        </w:rPr>
        <w:t xml:space="preserve">Адрес накопления ТКО: </w:t>
      </w:r>
      <w:r>
        <w:t xml:space="preserve">Брянская область, Почепский муниципальный район, Сетоловское сельское поселение </w:t>
      </w:r>
      <w:r>
        <w:rPr>
          <w:rStyle w:val="21"/>
        </w:rPr>
        <w:t xml:space="preserve">Собственник мест (площадок) накопления ТКО </w:t>
      </w:r>
      <w:r>
        <w:t xml:space="preserve">243430 Брянская область, Почепский муниципальный район, село Сетолово, ул.Советская д.11. Администрация Сетоловского сельского поселения Почепского муниципального района Брянской области </w:t>
      </w:r>
      <w:r>
        <w:rPr>
          <w:rStyle w:val="21"/>
        </w:rPr>
        <w:t>ОГРН 1053249541333</w:t>
      </w:r>
    </w:p>
    <w:p w:rsidR="00DB289C" w:rsidRDefault="00C41778">
      <w:pPr>
        <w:pStyle w:val="10"/>
        <w:framePr w:w="15024" w:h="1997" w:hRule="exact" w:wrap="none" w:vAnchor="page" w:hAnchor="page" w:x="533" w:y="2921"/>
        <w:shd w:val="clear" w:color="auto" w:fill="auto"/>
        <w:ind w:right="160"/>
      </w:pPr>
      <w:bookmarkStart w:id="6" w:name="bookmark5"/>
      <w:r>
        <w:t>РЕЕСТР</w:t>
      </w:r>
      <w:bookmarkEnd w:id="6"/>
    </w:p>
    <w:p w:rsidR="00DB289C" w:rsidRDefault="00C41778">
      <w:pPr>
        <w:pStyle w:val="30"/>
        <w:framePr w:w="15024" w:h="1997" w:hRule="exact" w:wrap="none" w:vAnchor="page" w:hAnchor="page" w:x="533" w:y="2921"/>
        <w:shd w:val="clear" w:color="auto" w:fill="auto"/>
        <w:spacing w:before="0" w:after="0"/>
        <w:ind w:left="280"/>
        <w:jc w:val="left"/>
      </w:pPr>
      <w:r>
        <w:t>мест размещения контейнерных площадок для сбора ТКО на территории Сетоловского сельского поселения Почепского</w:t>
      </w:r>
    </w:p>
    <w:p w:rsidR="00DB289C" w:rsidRDefault="00C41778">
      <w:pPr>
        <w:pStyle w:val="30"/>
        <w:framePr w:w="15024" w:h="1997" w:hRule="exact" w:wrap="none" w:vAnchor="page" w:hAnchor="page" w:x="533" w:y="2921"/>
        <w:shd w:val="clear" w:color="auto" w:fill="auto"/>
        <w:spacing w:before="0" w:after="0"/>
        <w:ind w:right="160"/>
      </w:pPr>
      <w:r>
        <w:t>муниципального района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2165"/>
        <w:gridCol w:w="4685"/>
        <w:gridCol w:w="998"/>
        <w:gridCol w:w="1411"/>
        <w:gridCol w:w="2986"/>
        <w:gridCol w:w="2146"/>
      </w:tblGrid>
      <w:tr w:rsidR="00DB289C">
        <w:trPr>
          <w:trHeight w:hRule="exact" w:val="72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74" w:lineRule="exact"/>
              <w:ind w:left="160"/>
              <w:jc w:val="left"/>
            </w:pPr>
            <w:r>
              <w:rPr>
                <w:rStyle w:val="22"/>
              </w:rPr>
              <w:t>№</w:t>
            </w:r>
          </w:p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74" w:lineRule="exact"/>
              <w:ind w:left="160"/>
              <w:jc w:val="left"/>
            </w:pPr>
            <w:r>
              <w:rPr>
                <w:rStyle w:val="22"/>
              </w:rPr>
              <w:t>п/</w:t>
            </w:r>
          </w:p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74" w:lineRule="exact"/>
              <w:ind w:left="160"/>
              <w:jc w:val="left"/>
            </w:pPr>
            <w:r>
              <w:rPr>
                <w:rStyle w:val="22"/>
              </w:rPr>
              <w:t>п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2"/>
              </w:rPr>
              <w:t>Адрес</w:t>
            </w:r>
          </w:p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2"/>
              </w:rPr>
              <w:t>контейнерной</w:t>
            </w:r>
          </w:p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2"/>
              </w:rPr>
              <w:t>площадки</w:t>
            </w:r>
          </w:p>
        </w:tc>
        <w:tc>
          <w:tcPr>
            <w:tcW w:w="4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2"/>
              </w:rPr>
              <w:t>Данные об источниках образования ТКО,которые складируются в местах накопления</w:t>
            </w:r>
            <w:r w:rsidR="00491871">
              <w:rPr>
                <w:rStyle w:val="22"/>
              </w:rPr>
              <w:t xml:space="preserve"> </w:t>
            </w:r>
            <w:r>
              <w:rPr>
                <w:rStyle w:val="22"/>
              </w:rPr>
              <w:t>ТКО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2"/>
              </w:rPr>
              <w:t>Колич</w:t>
            </w:r>
          </w:p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2"/>
              </w:rPr>
              <w:t>ество</w:t>
            </w:r>
          </w:p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2"/>
              </w:rPr>
              <w:t>контей</w:t>
            </w:r>
          </w:p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2"/>
              </w:rPr>
              <w:t>неров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2"/>
              </w:rPr>
              <w:t>Данные о технических характеристиках мест(площадок)накопления ТКО</w:t>
            </w:r>
          </w:p>
        </w:tc>
      </w:tr>
      <w:tr w:rsidR="00DB289C">
        <w:trPr>
          <w:trHeight w:hRule="exact" w:val="1118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289C" w:rsidRDefault="00DB289C" w:rsidP="00F334AC">
            <w:pPr>
              <w:framePr w:w="14942" w:h="4819" w:wrap="none" w:vAnchor="page" w:hAnchor="page" w:x="451" w:y="4831"/>
            </w:pP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289C" w:rsidRDefault="00DB289C" w:rsidP="00F334AC">
            <w:pPr>
              <w:framePr w:w="14942" w:h="4819" w:wrap="none" w:vAnchor="page" w:hAnchor="page" w:x="451" w:y="4831"/>
            </w:pPr>
          </w:p>
        </w:tc>
        <w:tc>
          <w:tcPr>
            <w:tcW w:w="4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289C" w:rsidRDefault="00DB289C" w:rsidP="00F334AC">
            <w:pPr>
              <w:framePr w:w="14942" w:h="4819" w:wrap="none" w:vAnchor="page" w:hAnchor="page" w:x="451" w:y="4831"/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289C" w:rsidRDefault="00DB289C" w:rsidP="00F334AC">
            <w:pPr>
              <w:framePr w:w="14942" w:h="4819" w:wrap="none" w:vAnchor="page" w:hAnchor="page" w:x="451" w:y="4831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2"/>
              </w:rPr>
              <w:t>Объем</w:t>
            </w:r>
          </w:p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2"/>
              </w:rPr>
              <w:t>мусорных</w:t>
            </w:r>
          </w:p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2"/>
              </w:rPr>
              <w:t>контейнер</w:t>
            </w:r>
          </w:p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2"/>
              </w:rPr>
              <w:t>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2"/>
              </w:rPr>
              <w:t>Тип подстилающей поверхности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2"/>
              </w:rPr>
              <w:t>Ограждение</w:t>
            </w:r>
            <w:r w:rsidR="00F334AC">
              <w:rPr>
                <w:rStyle w:val="22"/>
              </w:rPr>
              <w:t xml:space="preserve"> </w:t>
            </w:r>
            <w:r>
              <w:rPr>
                <w:rStyle w:val="22"/>
              </w:rPr>
              <w:t>(мат</w:t>
            </w:r>
          </w:p>
          <w:p w:rsidR="00DB289C" w:rsidRDefault="00F334AC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2"/>
              </w:rPr>
              <w:t>е</w:t>
            </w:r>
            <w:r w:rsidR="00C41778">
              <w:rPr>
                <w:rStyle w:val="22"/>
              </w:rPr>
              <w:t>риал</w:t>
            </w:r>
            <w:r>
              <w:rPr>
                <w:rStyle w:val="22"/>
              </w:rPr>
              <w:t xml:space="preserve"> </w:t>
            </w:r>
            <w:r w:rsidR="00C41778">
              <w:rPr>
                <w:rStyle w:val="22"/>
              </w:rPr>
              <w:t>ограждения)</w:t>
            </w:r>
          </w:p>
        </w:tc>
      </w:tr>
      <w:tr w:rsidR="00DB289C" w:rsidTr="00F334AC">
        <w:trPr>
          <w:trHeight w:hRule="exact" w:val="128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2"/>
              </w:rPr>
              <w:t>1.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2"/>
              </w:rPr>
              <w:t>пос.Громыки,</w:t>
            </w:r>
            <w:r w:rsidR="000C5F2A">
              <w:rPr>
                <w:rStyle w:val="22"/>
              </w:rPr>
              <w:t xml:space="preserve"> ул. Центральная, около дома № 25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60" w:line="220" w:lineRule="exact"/>
            </w:pPr>
            <w:r>
              <w:rPr>
                <w:rStyle w:val="22"/>
              </w:rPr>
              <w:t>пос.Громыки</w:t>
            </w:r>
          </w:p>
          <w:p w:rsidR="00DB289C" w:rsidRDefault="00C41778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60" w:after="0" w:line="220" w:lineRule="exact"/>
            </w:pPr>
            <w:r>
              <w:rPr>
                <w:rStyle w:val="22"/>
              </w:rPr>
              <w:t>ул. Центральная, дома №</w:t>
            </w:r>
            <w:r w:rsidR="00F334AC">
              <w:rPr>
                <w:rStyle w:val="22"/>
              </w:rPr>
              <w:t>21-33,ул.Лесная дома №1-15,пер.Лесной ома .№1/а-7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9C" w:rsidRDefault="00F334AC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20" w:lineRule="exact"/>
              <w:jc w:val="center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9C" w:rsidRDefault="00F334AC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-</w:t>
            </w:r>
            <w:r w:rsidR="00C41778">
              <w:rPr>
                <w:rStyle w:val="22"/>
              </w:rPr>
              <w:t>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9C" w:rsidRDefault="00F334AC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0" w:after="0" w:line="220" w:lineRule="exact"/>
              <w:jc w:val="left"/>
            </w:pPr>
            <w:r>
              <w:t>-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89C" w:rsidRDefault="00F334AC" w:rsidP="00F334AC">
            <w:pPr>
              <w:pStyle w:val="20"/>
              <w:framePr w:w="14942" w:h="4819" w:wrap="none" w:vAnchor="page" w:hAnchor="page" w:x="451" w:y="483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2"/>
              </w:rPr>
              <w:t>-</w:t>
            </w:r>
          </w:p>
        </w:tc>
      </w:tr>
    </w:tbl>
    <w:p w:rsidR="00DB289C" w:rsidRDefault="00DB289C">
      <w:pPr>
        <w:rPr>
          <w:sz w:val="2"/>
          <w:szCs w:val="2"/>
        </w:rPr>
        <w:sectPr w:rsidR="00DB289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B289C" w:rsidRDefault="00DB289C">
      <w:pPr>
        <w:rPr>
          <w:sz w:val="2"/>
          <w:szCs w:val="2"/>
        </w:rPr>
      </w:pPr>
    </w:p>
    <w:sectPr w:rsidR="00DB289C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CE1" w:rsidRDefault="00FA4CE1">
      <w:r>
        <w:separator/>
      </w:r>
    </w:p>
  </w:endnote>
  <w:endnote w:type="continuationSeparator" w:id="0">
    <w:p w:rsidR="00FA4CE1" w:rsidRDefault="00FA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Pecita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CE1" w:rsidRDefault="00FA4CE1"/>
  </w:footnote>
  <w:footnote w:type="continuationSeparator" w:id="0">
    <w:p w:rsidR="00FA4CE1" w:rsidRDefault="00FA4C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9C"/>
    <w:rsid w:val="000C5F2A"/>
    <w:rsid w:val="00254761"/>
    <w:rsid w:val="00491871"/>
    <w:rsid w:val="00A87D27"/>
    <w:rsid w:val="00C41778"/>
    <w:rsid w:val="00DB289C"/>
    <w:rsid w:val="00DD3521"/>
    <w:rsid w:val="00F334AC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F79D"/>
  <w15:docId w15:val="{7ABCF8AD-70AF-4095-9C93-AABAAA1F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Gulim" w:eastAsia="Gulim" w:hAnsi="Gulim" w:cs="Gulim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600"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240" w:line="274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Gulim" w:eastAsia="Gulim" w:hAnsi="Gulim" w:cs="Gulim"/>
      <w:sz w:val="14"/>
      <w:szCs w:val="14"/>
    </w:rPr>
  </w:style>
  <w:style w:type="paragraph" w:styleId="a8">
    <w:name w:val="Balloon Text"/>
    <w:basedOn w:val="a"/>
    <w:link w:val="a9"/>
    <w:uiPriority w:val="99"/>
    <w:semiHidden/>
    <w:unhideWhenUsed/>
    <w:rsid w:val="00F334A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34A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2022-07-12T07:20:00Z</cp:lastPrinted>
  <dcterms:created xsi:type="dcterms:W3CDTF">2020-01-02T08:35:00Z</dcterms:created>
  <dcterms:modified xsi:type="dcterms:W3CDTF">2022-07-12T07:21:00Z</dcterms:modified>
</cp:coreProperties>
</file>